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E94D7" w14:textId="42FBC35A" w:rsidR="00B356D6" w:rsidRPr="00F94044" w:rsidRDefault="00B356D6" w:rsidP="00B356D6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F37E5F" w:rsidRPr="00F37E5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R1-2112059</w:t>
      </w:r>
    </w:p>
    <w:p w14:paraId="5CA0EEAB" w14:textId="77777777" w:rsidR="00B356D6" w:rsidRDefault="00B356D6" w:rsidP="00B356D6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11 – 19 November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4AC83246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  <w:t>8.6.</w:t>
      </w:r>
      <w:r>
        <w:rPr>
          <w:rFonts w:ascii="Arial" w:hAnsi="Arial"/>
          <w:sz w:val="28"/>
          <w:szCs w:val="28"/>
          <w:lang w:val="en-US"/>
        </w:rPr>
        <w:t>3</w:t>
      </w:r>
    </w:p>
    <w:p w14:paraId="7D3D92CC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  <w:bookmarkStart w:id="0" w:name="_GoBack"/>
      <w:bookmarkEnd w:id="0"/>
    </w:p>
    <w:p w14:paraId="3E35A77A" w14:textId="20CF9894" w:rsidR="00BE09FC" w:rsidRPr="00F94044" w:rsidRDefault="00BE09FC" w:rsidP="00BE09FC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0009C0" w:rsidRPr="000009C0">
        <w:rPr>
          <w:rFonts w:ascii="Arial" w:hAnsi="Arial"/>
          <w:sz w:val="28"/>
          <w:szCs w:val="28"/>
        </w:rPr>
        <w:t>Discussion on other aspects of RedCap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27ED5CDE" w:rsidR="0096249C" w:rsidRPr="00366097" w:rsidRDefault="0096249C" w:rsidP="0019580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</w:t>
      </w:r>
      <w:r w:rsidR="0019580A">
        <w:rPr>
          <w:rFonts w:eastAsia="바탕"/>
          <w:sz w:val="22"/>
          <w:szCs w:val="22"/>
          <w:lang w:eastAsia="ko-KR"/>
        </w:rPr>
        <w:t xml:space="preserve">discuss </w:t>
      </w:r>
      <w:r w:rsidR="008F3645">
        <w:rPr>
          <w:rFonts w:eastAsia="바탕"/>
          <w:sz w:val="22"/>
          <w:szCs w:val="22"/>
          <w:lang w:eastAsia="ko-KR"/>
        </w:rPr>
        <w:t xml:space="preserve">some </w:t>
      </w:r>
      <w:r w:rsidR="00545A4C">
        <w:rPr>
          <w:rFonts w:eastAsia="바탕"/>
          <w:sz w:val="22"/>
          <w:szCs w:val="22"/>
          <w:lang w:eastAsia="ko-KR"/>
        </w:rPr>
        <w:t xml:space="preserve">other </w:t>
      </w:r>
      <w:r w:rsidR="008F3645">
        <w:rPr>
          <w:rFonts w:eastAsia="바탕"/>
          <w:sz w:val="22"/>
          <w:szCs w:val="22"/>
          <w:lang w:eastAsia="ko-KR"/>
        </w:rPr>
        <w:t xml:space="preserve">aspects </w:t>
      </w:r>
      <w:r w:rsidR="0036609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366097">
        <w:rPr>
          <w:rFonts w:eastAsia="바탕"/>
          <w:sz w:val="22"/>
          <w:szCs w:val="22"/>
          <w:lang w:eastAsia="ko-KR"/>
        </w:rPr>
        <w:t>.</w:t>
      </w:r>
    </w:p>
    <w:p w14:paraId="3204FC5C" w14:textId="464E008C" w:rsidR="00294206" w:rsidRPr="00294206" w:rsidRDefault="00583688" w:rsidP="002942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val="en-US" w:eastAsia="ko-KR"/>
        </w:rPr>
      </w:pPr>
      <w:r>
        <w:rPr>
          <w:rFonts w:ascii="Arial" w:eastAsia="바탕" w:hAnsi="Arial"/>
          <w:sz w:val="36"/>
          <w:lang w:eastAsia="ko-KR"/>
        </w:rPr>
        <w:t>2</w:t>
      </w:r>
      <w:r w:rsidR="00294206">
        <w:rPr>
          <w:rFonts w:ascii="Arial" w:eastAsia="바탕" w:hAnsi="Arial"/>
          <w:sz w:val="36"/>
          <w:lang w:eastAsia="ko-KR"/>
        </w:rPr>
        <w:t>.</w:t>
      </w:r>
      <w:r w:rsidR="00294206">
        <w:rPr>
          <w:rFonts w:ascii="Arial" w:eastAsia="바탕" w:hAnsi="Arial"/>
          <w:sz w:val="36"/>
          <w:lang w:eastAsia="ko-KR"/>
        </w:rPr>
        <w:tab/>
      </w:r>
      <w:r>
        <w:rPr>
          <w:rFonts w:ascii="Arial" w:eastAsia="바탕" w:hAnsi="Arial"/>
          <w:sz w:val="36"/>
          <w:lang w:eastAsia="ko-KR"/>
        </w:rPr>
        <w:t>Discussion</w:t>
      </w:r>
    </w:p>
    <w:p w14:paraId="65FD93DD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LTE, SIB1-BR and a separate SIB2 provide cell access information and common channel configuration for MTC UEs.</w:t>
      </w:r>
      <w:r>
        <w:rPr>
          <w:rFonts w:eastAsia="바탕"/>
          <w:sz w:val="22"/>
          <w:szCs w:val="22"/>
          <w:lang w:eastAsia="ko-KR"/>
        </w:rPr>
        <w:t xml:space="preserve"> In NR, it is not clear whether we need a separate SIB1 for REDCAP UEs, yet. </w:t>
      </w:r>
    </w:p>
    <w:p w14:paraId="4C1E72E8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We think that it is beneficial to introduce a separate SIB1 for REDCAP UEs due to the following reasons:</w:t>
      </w:r>
    </w:p>
    <w:p w14:paraId="472AFE28" w14:textId="77777777" w:rsidR="00545A4C" w:rsidRDefault="00545A4C" w:rsidP="00545A4C">
      <w:pPr>
        <w:pStyle w:val="a0"/>
      </w:pPr>
      <w:r>
        <w:t xml:space="preserve">If common channels need to be enhanced for REDCAP UEs, REDCAP specific common channel configuration can be signaled without any concern on SIB1 size. </w:t>
      </w:r>
    </w:p>
    <w:p w14:paraId="57651022" w14:textId="77777777" w:rsidR="00545A4C" w:rsidRDefault="00545A4C" w:rsidP="00545A4C">
      <w:pPr>
        <w:pStyle w:val="a0"/>
      </w:pPr>
      <w:r>
        <w:t>REDCAP specific cell access information including UAC information can be signaled without any concern on SIB1 size, considering UAC information size can be significant in congestion.</w:t>
      </w:r>
    </w:p>
    <w:p w14:paraId="5B28CCC1" w14:textId="77777777" w:rsidR="00545A4C" w:rsidRPr="002248E0" w:rsidRDefault="00545A4C" w:rsidP="00545A4C">
      <w:pPr>
        <w:pStyle w:val="a0"/>
      </w:pPr>
      <w:r>
        <w:t>Transmission of SIB1 can be optimized for REDCAP UEs.</w:t>
      </w:r>
    </w:p>
    <w:p w14:paraId="4743F13D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1</w:t>
      </w:r>
      <w:r w:rsidRPr="00B55708">
        <w:rPr>
          <w:lang w:val="en-GB"/>
        </w:rPr>
        <w:t xml:space="preserve">: </w:t>
      </w:r>
      <w:r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>
        <w:rPr>
          <w:lang w:val="en-GB"/>
        </w:rPr>
        <w:t>potential REDCAP specific</w:t>
      </w:r>
      <w:r w:rsidRPr="00B55708">
        <w:rPr>
          <w:lang w:val="en-GB"/>
        </w:rPr>
        <w:t xml:space="preserve"> </w:t>
      </w:r>
      <w:r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>
        <w:rPr>
          <w:lang w:val="en-GB"/>
        </w:rPr>
        <w:t xml:space="preserve"> and transmissions without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148A84EF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1</w:t>
      </w:r>
      <w:r w:rsidRPr="00B55708">
        <w:rPr>
          <w:lang w:val="en-GB"/>
        </w:rPr>
        <w:t>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211A7B26" w14:textId="77777777" w:rsidR="00545A4C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C0FC8">
        <w:rPr>
          <w:rFonts w:eastAsia="바탕"/>
          <w:sz w:val="22"/>
          <w:szCs w:val="22"/>
          <w:lang w:eastAsia="ko-KR"/>
        </w:rPr>
        <w:t>I</w:t>
      </w:r>
      <w:r w:rsidRPr="003C0FC8">
        <w:rPr>
          <w:rFonts w:eastAsia="바탕" w:hint="eastAsia"/>
          <w:sz w:val="22"/>
          <w:szCs w:val="22"/>
          <w:lang w:eastAsia="ko-KR"/>
        </w:rPr>
        <w:t xml:space="preserve">f </w:t>
      </w:r>
      <w:r w:rsidRPr="003C0FC8">
        <w:rPr>
          <w:rFonts w:eastAsia="바탕"/>
          <w:sz w:val="22"/>
          <w:szCs w:val="22"/>
          <w:lang w:eastAsia="ko-KR"/>
        </w:rPr>
        <w:t>a new SIB1 is introduced for REDCAP UEs, RAN1 should study a mechanism for scheduling a new SIB1 used by REDCAP UEs. In LTE</w:t>
      </w:r>
      <w:r>
        <w:rPr>
          <w:rFonts w:eastAsia="바탕"/>
          <w:sz w:val="22"/>
          <w:szCs w:val="22"/>
          <w:lang w:eastAsia="ko-KR"/>
        </w:rPr>
        <w:t xml:space="preserve"> eMTC</w:t>
      </w:r>
      <w:r w:rsidRPr="003C0FC8">
        <w:rPr>
          <w:rFonts w:eastAsia="바탕"/>
          <w:sz w:val="22"/>
          <w:szCs w:val="22"/>
          <w:lang w:eastAsia="ko-KR"/>
        </w:rPr>
        <w:t>, MIB provides scheduling information of SIB1-BR. However, NR MIB could not accommodate scheduling information of a new SIB1 for REDCAPs due to a very limited reserved bit in MIB. Accordingly, other options need to be studied to support scheduling of a new SIB1</w:t>
      </w:r>
      <w:r>
        <w:rPr>
          <w:rFonts w:eastAsia="바탕"/>
          <w:sz w:val="22"/>
          <w:szCs w:val="22"/>
          <w:lang w:eastAsia="ko-KR"/>
        </w:rPr>
        <w:t xml:space="preserve"> (e.g. SIB1-R)</w:t>
      </w:r>
      <w:r w:rsidRPr="003C0FC8">
        <w:rPr>
          <w:rFonts w:eastAsia="바탕"/>
          <w:sz w:val="22"/>
          <w:szCs w:val="22"/>
          <w:lang w:eastAsia="ko-KR"/>
        </w:rPr>
        <w:t xml:space="preserve"> in NR.</w:t>
      </w:r>
    </w:p>
    <w:p w14:paraId="0FF32EBC" w14:textId="77777777" w:rsidR="00545A4C" w:rsidRPr="003779BB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 eMTC,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7F54922C" w14:textId="77777777" w:rsidR="00545A4C" w:rsidRPr="003C0FC8" w:rsidRDefault="00545A4C" w:rsidP="00545A4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RAN1 agreed that s</w:t>
      </w:r>
      <w:r w:rsidRPr="008571C3">
        <w:rPr>
          <w:rFonts w:eastAsia="바탕"/>
          <w:sz w:val="22"/>
          <w:szCs w:val="22"/>
          <w:lang w:eastAsia="ko-KR"/>
        </w:rPr>
        <w:t>haring of the same SSB and CORESET#0 between RedCap and non-RedCap UEs is supported when the bandwidth is no wider than the RedCap UE bandwidth</w:t>
      </w:r>
      <w:r>
        <w:rPr>
          <w:rFonts w:eastAsia="바탕"/>
          <w:sz w:val="22"/>
          <w:szCs w:val="22"/>
          <w:lang w:eastAsia="ko-KR"/>
        </w:rPr>
        <w:t>. Thus, o</w:t>
      </w:r>
      <w:r w:rsidRPr="003C0FC8">
        <w:rPr>
          <w:rFonts w:eastAsia="바탕" w:hint="eastAsia"/>
          <w:sz w:val="22"/>
          <w:szCs w:val="22"/>
          <w:lang w:eastAsia="ko-KR"/>
        </w:rPr>
        <w:t xml:space="preserve">ne option to schedule a new SIB1 is </w:t>
      </w:r>
      <w:r w:rsidRPr="003C0FC8">
        <w:rPr>
          <w:rFonts w:eastAsia="바탕"/>
          <w:sz w:val="22"/>
          <w:szCs w:val="22"/>
          <w:lang w:eastAsia="ko-KR"/>
        </w:rPr>
        <w:t>that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REDCAP UEs </w:t>
      </w:r>
      <w:r w:rsidRPr="003C0FC8">
        <w:rPr>
          <w:rFonts w:eastAsia="바탕"/>
          <w:sz w:val="22"/>
          <w:szCs w:val="22"/>
          <w:lang w:eastAsia="ko-KR"/>
        </w:rPr>
        <w:t>as well as legacy UEs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rely on CORESET0 </w:t>
      </w:r>
      <w:r w:rsidRPr="003C0FC8">
        <w:rPr>
          <w:rFonts w:eastAsia="바탕"/>
          <w:sz w:val="22"/>
          <w:szCs w:val="22"/>
          <w:lang w:eastAsia="ko-KR"/>
        </w:rPr>
        <w:t xml:space="preserve">and receive the same DCI format </w:t>
      </w:r>
      <w:r w:rsidRPr="003C0FC8">
        <w:rPr>
          <w:rFonts w:eastAsia="바탕"/>
          <w:sz w:val="22"/>
          <w:szCs w:val="22"/>
          <w:lang w:eastAsia="ko-KR"/>
        </w:rPr>
        <w:lastRenderedPageBreak/>
        <w:t xml:space="preserve">1_0 with CRC scrambled by SI-RNTI. </w:t>
      </w:r>
      <w:r>
        <w:rPr>
          <w:rFonts w:eastAsia="바탕"/>
          <w:sz w:val="22"/>
          <w:szCs w:val="22"/>
          <w:lang w:eastAsia="ko-KR"/>
        </w:rPr>
        <w:t>We reckon that t</w:t>
      </w:r>
      <w:r w:rsidRPr="003C0FC8">
        <w:rPr>
          <w:rFonts w:eastAsia="바탕"/>
          <w:sz w:val="22"/>
          <w:szCs w:val="22"/>
          <w:lang w:eastAsia="ko-KR"/>
        </w:rPr>
        <w:t>he DCI scheduling legacy SIB1 could be extended to schedule a new SIB1</w:t>
      </w:r>
      <w:r>
        <w:rPr>
          <w:rFonts w:eastAsia="바탕"/>
          <w:sz w:val="22"/>
          <w:szCs w:val="22"/>
          <w:lang w:eastAsia="ko-KR"/>
        </w:rPr>
        <w:t>-R</w:t>
      </w:r>
      <w:r w:rsidRPr="003C0FC8">
        <w:rPr>
          <w:rFonts w:eastAsia="바탕"/>
          <w:sz w:val="22"/>
          <w:szCs w:val="22"/>
          <w:lang w:eastAsia="ko-KR"/>
        </w:rPr>
        <w:t xml:space="preserve"> for REDCAP UEs. For example, some reserved bits in the DCI can provide additional information to REDCAP UEs which can decode a new SIB1 based on the additional information. Since reserved bits are ignored by legacy UEs, using reserved bits has no backward compatibility issue. </w:t>
      </w:r>
    </w:p>
    <w:p w14:paraId="6A78A4CF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2</w:t>
      </w:r>
      <w:r w:rsidRPr="00B55708">
        <w:rPr>
          <w:lang w:val="en-GB"/>
        </w:rPr>
        <w:t xml:space="preserve">: </w:t>
      </w:r>
      <w:r>
        <w:rPr>
          <w:lang w:val="en-GB"/>
        </w:rPr>
        <w:t>When CORESET0 is configured to be</w:t>
      </w:r>
      <w:r w:rsidRPr="008571C3">
        <w:rPr>
          <w:lang w:val="en-GB"/>
        </w:rPr>
        <w:t xml:space="preserve"> shared between RedCap UEs and non-RedCap UEs, </w:t>
      </w:r>
      <w:r w:rsidRPr="00B55708">
        <w:rPr>
          <w:lang w:val="en-GB"/>
        </w:rPr>
        <w:t>the DCI format 1_0 with CRC scrambled by SI-RNTI can be used to schedule both legacy SIB1 and new SIB1</w:t>
      </w:r>
      <w:r>
        <w:rPr>
          <w:lang w:val="en-GB"/>
        </w:rPr>
        <w:t>-R</w:t>
      </w:r>
      <w:r w:rsidRPr="00B55708">
        <w:rPr>
          <w:lang w:val="en-GB"/>
        </w:rPr>
        <w:t>.</w:t>
      </w:r>
    </w:p>
    <w:p w14:paraId="4BC7234B" w14:textId="77777777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F108537" w:rsidR="0091440D" w:rsidRPr="00577D1F" w:rsidRDefault="0066201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conclusion</w:t>
      </w:r>
      <w:r w:rsidR="0091440D" w:rsidRPr="00577D1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we propose to discuss the following observations and proposals </w:t>
      </w:r>
      <w:r w:rsidR="00FF51D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7D2D7B">
        <w:rPr>
          <w:rFonts w:eastAsia="바탕"/>
          <w:sz w:val="22"/>
          <w:szCs w:val="22"/>
          <w:lang w:eastAsia="ko-KR"/>
        </w:rPr>
        <w:t>:</w:t>
      </w:r>
    </w:p>
    <w:p w14:paraId="32DD02EA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1</w:t>
      </w:r>
      <w:r w:rsidRPr="00B55708">
        <w:rPr>
          <w:lang w:val="en-GB"/>
        </w:rPr>
        <w:t xml:space="preserve">: </w:t>
      </w:r>
      <w:r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>
        <w:rPr>
          <w:lang w:val="en-GB"/>
        </w:rPr>
        <w:t>potential REDCAP specific</w:t>
      </w:r>
      <w:r w:rsidRPr="00B55708">
        <w:rPr>
          <w:lang w:val="en-GB"/>
        </w:rPr>
        <w:t xml:space="preserve"> </w:t>
      </w:r>
      <w:r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>
        <w:rPr>
          <w:lang w:val="en-GB"/>
        </w:rPr>
        <w:t xml:space="preserve"> and transmissions without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63C58719" w14:textId="77777777" w:rsidR="00545A4C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1</w:t>
      </w:r>
      <w:r w:rsidRPr="00B55708">
        <w:rPr>
          <w:lang w:val="en-GB"/>
        </w:rPr>
        <w:t>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1F559B58" w14:textId="77777777" w:rsidR="00545A4C" w:rsidRPr="003779BB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 eMTC,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3E4D2C0B" w14:textId="77777777" w:rsidR="00545A4C" w:rsidRPr="00B55708" w:rsidRDefault="00545A4C" w:rsidP="00545A4C">
      <w:pPr>
        <w:pStyle w:val="11"/>
        <w:rPr>
          <w:lang w:val="en-GB"/>
        </w:rPr>
      </w:pPr>
      <w:r w:rsidRPr="00B55708">
        <w:rPr>
          <w:lang w:val="en-GB"/>
        </w:rPr>
        <w:t xml:space="preserve">Proposal </w:t>
      </w:r>
      <w:r>
        <w:rPr>
          <w:lang w:val="en-GB"/>
        </w:rPr>
        <w:t>2</w:t>
      </w:r>
      <w:r w:rsidRPr="00B55708">
        <w:rPr>
          <w:lang w:val="en-GB"/>
        </w:rPr>
        <w:t xml:space="preserve">: </w:t>
      </w:r>
      <w:r>
        <w:rPr>
          <w:lang w:val="en-GB"/>
        </w:rPr>
        <w:t>When CORESET0 is configured to be</w:t>
      </w:r>
      <w:r w:rsidRPr="008571C3">
        <w:rPr>
          <w:lang w:val="en-GB"/>
        </w:rPr>
        <w:t xml:space="preserve"> shared between RedCap UEs and non-RedCap UEs, </w:t>
      </w:r>
      <w:r w:rsidRPr="00B55708">
        <w:rPr>
          <w:lang w:val="en-GB"/>
        </w:rPr>
        <w:t>the DCI format 1_0 with CRC scrambled by SI-RNTI can be used to schedule both legacy SIB1 and new SIB1</w:t>
      </w:r>
      <w:r>
        <w:rPr>
          <w:lang w:val="en-GB"/>
        </w:rPr>
        <w:t>-R</w:t>
      </w:r>
      <w:r w:rsidRPr="00B55708">
        <w:rPr>
          <w:lang w:val="en-GB"/>
        </w:rPr>
        <w:t>.</w:t>
      </w:r>
    </w:p>
    <w:p w14:paraId="4E6BF9A9" w14:textId="77777777" w:rsidR="00545A4C" w:rsidRPr="00545A4C" w:rsidRDefault="00545A4C" w:rsidP="00545A4C">
      <w:pPr>
        <w:pStyle w:val="11"/>
        <w:rPr>
          <w:lang w:val="en-GB"/>
        </w:rPr>
      </w:pPr>
    </w:p>
    <w:p w14:paraId="62B7B34D" w14:textId="5BA77AB5" w:rsidR="00262400" w:rsidRPr="003B0CFC" w:rsidRDefault="00262400" w:rsidP="003B0CF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sectPr w:rsidR="00262400" w:rsidRPr="003B0CFC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3C1B9" w14:textId="77777777" w:rsidR="00450998" w:rsidRDefault="00450998" w:rsidP="00CB15B0">
      <w:pPr>
        <w:spacing w:before="0" w:after="0" w:line="240" w:lineRule="auto"/>
      </w:pPr>
      <w:r>
        <w:separator/>
      </w:r>
    </w:p>
  </w:endnote>
  <w:endnote w:type="continuationSeparator" w:id="0">
    <w:p w14:paraId="08E0A9F8" w14:textId="77777777" w:rsidR="00450998" w:rsidRDefault="0045099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B513" w14:textId="77777777" w:rsidR="00450998" w:rsidRDefault="0045099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B35C3EF" w14:textId="77777777" w:rsidR="00450998" w:rsidRDefault="0045099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155483"/>
    <w:multiLevelType w:val="hybridMultilevel"/>
    <w:tmpl w:val="FE40791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8F84AE6"/>
    <w:multiLevelType w:val="hybridMultilevel"/>
    <w:tmpl w:val="590450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6162F8"/>
    <w:multiLevelType w:val="hybridMultilevel"/>
    <w:tmpl w:val="033ED80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1005414"/>
    <w:multiLevelType w:val="hybridMultilevel"/>
    <w:tmpl w:val="97C2816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1C9037C"/>
    <w:multiLevelType w:val="hybridMultilevel"/>
    <w:tmpl w:val="BE7C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9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85BFF"/>
    <w:multiLevelType w:val="hybridMultilevel"/>
    <w:tmpl w:val="1ACC47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271A37FD"/>
    <w:multiLevelType w:val="multilevel"/>
    <w:tmpl w:val="3AB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ED7055"/>
    <w:multiLevelType w:val="hybridMultilevel"/>
    <w:tmpl w:val="8AF8DBE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>
    <w:nsid w:val="3D291DEE"/>
    <w:multiLevelType w:val="hybridMultilevel"/>
    <w:tmpl w:val="3752BAC4"/>
    <w:lvl w:ilvl="0" w:tplc="6744F810">
      <w:numFmt w:val="bullet"/>
      <w:lvlText w:val="•"/>
      <w:lvlJc w:val="left"/>
      <w:pPr>
        <w:ind w:left="1202" w:hanging="802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C076177"/>
    <w:multiLevelType w:val="hybridMultilevel"/>
    <w:tmpl w:val="A91033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C0691"/>
    <w:multiLevelType w:val="hybridMultilevel"/>
    <w:tmpl w:val="3D3CA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63D7767C"/>
    <w:multiLevelType w:val="hybridMultilevel"/>
    <w:tmpl w:val="AC3E7B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2339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B334E8C"/>
    <w:multiLevelType w:val="hybridMultilevel"/>
    <w:tmpl w:val="61E27624"/>
    <w:lvl w:ilvl="0" w:tplc="76BEC71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5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F4548A0"/>
    <w:multiLevelType w:val="hybridMultilevel"/>
    <w:tmpl w:val="0C08F1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FC21A8E"/>
    <w:multiLevelType w:val="hybridMultilevel"/>
    <w:tmpl w:val="D16EEB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24"/>
  </w:num>
  <w:num w:numId="4">
    <w:abstractNumId w:val="16"/>
  </w:num>
  <w:num w:numId="5">
    <w:abstractNumId w:val="19"/>
  </w:num>
  <w:num w:numId="6">
    <w:abstractNumId w:val="8"/>
  </w:num>
  <w:num w:numId="7">
    <w:abstractNumId w:val="9"/>
  </w:num>
  <w:num w:numId="8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15"/>
  </w:num>
  <w:num w:numId="12">
    <w:abstractNumId w:val="12"/>
  </w:num>
  <w:num w:numId="13">
    <w:abstractNumId w:val="14"/>
  </w:num>
  <w:num w:numId="14">
    <w:abstractNumId w:val="13"/>
  </w:num>
  <w:num w:numId="15">
    <w:abstractNumId w:val="30"/>
  </w:num>
  <w:num w:numId="16">
    <w:abstractNumId w:val="35"/>
  </w:num>
  <w:num w:numId="17">
    <w:abstractNumId w:val="27"/>
  </w:num>
  <w:num w:numId="18">
    <w:abstractNumId w:val="23"/>
  </w:num>
  <w:num w:numId="19">
    <w:abstractNumId w:val="23"/>
  </w:num>
  <w:num w:numId="20">
    <w:abstractNumId w:val="29"/>
  </w:num>
  <w:num w:numId="21">
    <w:abstractNumId w:val="7"/>
  </w:num>
  <w:num w:numId="22">
    <w:abstractNumId w:val="18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38"/>
  </w:num>
  <w:num w:numId="30">
    <w:abstractNumId w:val="4"/>
  </w:num>
  <w:num w:numId="31">
    <w:abstractNumId w:val="22"/>
  </w:num>
  <w:num w:numId="32">
    <w:abstractNumId w:val="37"/>
  </w:num>
  <w:num w:numId="33">
    <w:abstractNumId w:val="10"/>
  </w:num>
  <w:num w:numId="34">
    <w:abstractNumId w:val="21"/>
  </w:num>
  <w:num w:numId="35">
    <w:abstractNumId w:val="28"/>
  </w:num>
  <w:num w:numId="36">
    <w:abstractNumId w:val="31"/>
  </w:num>
  <w:num w:numId="37">
    <w:abstractNumId w:val="5"/>
  </w:num>
  <w:num w:numId="38">
    <w:abstractNumId w:val="26"/>
  </w:num>
  <w:num w:numId="39">
    <w:abstractNumId w:val="1"/>
  </w:num>
  <w:num w:numId="40">
    <w:abstractNumId w:val="11"/>
  </w:num>
  <w:num w:numId="41">
    <w:abstractNumId w:val="25"/>
  </w:num>
  <w:num w:numId="42">
    <w:abstractNumId w:val="3"/>
  </w:num>
  <w:num w:numId="43">
    <w:abstractNumId w:val="3"/>
  </w:num>
  <w:num w:numId="44">
    <w:abstractNumId w:val="33"/>
  </w:num>
  <w:num w:numId="45">
    <w:abstractNumId w:val="6"/>
  </w:num>
  <w:num w:numId="46">
    <w:abstractNumId w:val="32"/>
  </w:num>
  <w:num w:numId="47">
    <w:abstractNumId w:val="20"/>
  </w:num>
  <w:num w:numId="48">
    <w:abstractNumId w:val="17"/>
  </w:num>
  <w:num w:numId="4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C0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75B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2EC8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558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5D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ECE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1A8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76B"/>
    <w:rsid w:val="00123915"/>
    <w:rsid w:val="00123957"/>
    <w:rsid w:val="00123C22"/>
    <w:rsid w:val="00124D94"/>
    <w:rsid w:val="00125074"/>
    <w:rsid w:val="001251A9"/>
    <w:rsid w:val="001251D1"/>
    <w:rsid w:val="001253A4"/>
    <w:rsid w:val="00125ABE"/>
    <w:rsid w:val="00125FB5"/>
    <w:rsid w:val="00126164"/>
    <w:rsid w:val="00126299"/>
    <w:rsid w:val="001262FB"/>
    <w:rsid w:val="001270B7"/>
    <w:rsid w:val="00127C7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9C0"/>
    <w:rsid w:val="00177A9A"/>
    <w:rsid w:val="00180186"/>
    <w:rsid w:val="00180816"/>
    <w:rsid w:val="00180C8A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0A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CFC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92A"/>
    <w:rsid w:val="001E598D"/>
    <w:rsid w:val="001E5AA8"/>
    <w:rsid w:val="001E5B82"/>
    <w:rsid w:val="001E6043"/>
    <w:rsid w:val="001E63CE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69D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8E0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CB5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7DC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1B53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06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6E2"/>
    <w:rsid w:val="002A0CDD"/>
    <w:rsid w:val="002A18D0"/>
    <w:rsid w:val="002A2018"/>
    <w:rsid w:val="002A2038"/>
    <w:rsid w:val="002A2AE5"/>
    <w:rsid w:val="002A2D36"/>
    <w:rsid w:val="002A3E31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189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620"/>
    <w:rsid w:val="00325BE8"/>
    <w:rsid w:val="00326584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76C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2C"/>
    <w:rsid w:val="00340AB1"/>
    <w:rsid w:val="00340F20"/>
    <w:rsid w:val="00341404"/>
    <w:rsid w:val="00341AF7"/>
    <w:rsid w:val="00341D98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9BB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0CFC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0FC8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546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936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343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A6D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C33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998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6CA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75A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893"/>
    <w:rsid w:val="00511969"/>
    <w:rsid w:val="00511BAB"/>
    <w:rsid w:val="005121D0"/>
    <w:rsid w:val="00513A9A"/>
    <w:rsid w:val="00513E1D"/>
    <w:rsid w:val="005141AF"/>
    <w:rsid w:val="0051451D"/>
    <w:rsid w:val="00514E0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2D5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308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A4C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77EEE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688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5FA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5A1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69C8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0DA"/>
    <w:rsid w:val="00615280"/>
    <w:rsid w:val="0061531C"/>
    <w:rsid w:val="0061702A"/>
    <w:rsid w:val="00617834"/>
    <w:rsid w:val="006179C6"/>
    <w:rsid w:val="00617DD7"/>
    <w:rsid w:val="00617DFA"/>
    <w:rsid w:val="00617E22"/>
    <w:rsid w:val="00620463"/>
    <w:rsid w:val="0062062B"/>
    <w:rsid w:val="00620C53"/>
    <w:rsid w:val="00620C5B"/>
    <w:rsid w:val="00621719"/>
    <w:rsid w:val="00621A84"/>
    <w:rsid w:val="006221FE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0D7C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59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44C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634"/>
    <w:rsid w:val="006578E0"/>
    <w:rsid w:val="00657BE4"/>
    <w:rsid w:val="00657DCF"/>
    <w:rsid w:val="00660597"/>
    <w:rsid w:val="0066077F"/>
    <w:rsid w:val="006614A2"/>
    <w:rsid w:val="0066168E"/>
    <w:rsid w:val="00662014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3AB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5F92"/>
    <w:rsid w:val="006C6263"/>
    <w:rsid w:val="006C62F9"/>
    <w:rsid w:val="006C65FB"/>
    <w:rsid w:val="006C6B14"/>
    <w:rsid w:val="006C6D19"/>
    <w:rsid w:val="006C6E12"/>
    <w:rsid w:val="006C7509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DE3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876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2D37"/>
    <w:rsid w:val="007741AC"/>
    <w:rsid w:val="007745A4"/>
    <w:rsid w:val="007748A3"/>
    <w:rsid w:val="00774F6D"/>
    <w:rsid w:val="0077593C"/>
    <w:rsid w:val="00775992"/>
    <w:rsid w:val="007763AD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BA9"/>
    <w:rsid w:val="00785FD7"/>
    <w:rsid w:val="00786091"/>
    <w:rsid w:val="007861E7"/>
    <w:rsid w:val="00786E36"/>
    <w:rsid w:val="00787012"/>
    <w:rsid w:val="007870AF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0D57"/>
    <w:rsid w:val="007B157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D7B"/>
    <w:rsid w:val="007D30E2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28A8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91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58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0DB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788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02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2B"/>
    <w:rsid w:val="00845D67"/>
    <w:rsid w:val="0084625E"/>
    <w:rsid w:val="00846CB8"/>
    <w:rsid w:val="00847417"/>
    <w:rsid w:val="00847AB6"/>
    <w:rsid w:val="008501A2"/>
    <w:rsid w:val="008507B8"/>
    <w:rsid w:val="0085189A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5AA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ADD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CB2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5F84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975"/>
    <w:rsid w:val="008C3E9F"/>
    <w:rsid w:val="008C44DA"/>
    <w:rsid w:val="008C4995"/>
    <w:rsid w:val="008C4C24"/>
    <w:rsid w:val="008C4DE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0D4"/>
    <w:rsid w:val="008E48ED"/>
    <w:rsid w:val="008E4F80"/>
    <w:rsid w:val="008E514C"/>
    <w:rsid w:val="008E589A"/>
    <w:rsid w:val="008E652E"/>
    <w:rsid w:val="008E66C4"/>
    <w:rsid w:val="008E6C06"/>
    <w:rsid w:val="008E6EA7"/>
    <w:rsid w:val="008E726D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3645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27DCB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52B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014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0B5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DC0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55F"/>
    <w:rsid w:val="009F2672"/>
    <w:rsid w:val="009F3D1E"/>
    <w:rsid w:val="009F3D27"/>
    <w:rsid w:val="009F3E75"/>
    <w:rsid w:val="009F3E79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203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EDE"/>
    <w:rsid w:val="00A121FE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7EA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225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18A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549C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6"/>
    <w:rsid w:val="00AC7F7B"/>
    <w:rsid w:val="00AD00C2"/>
    <w:rsid w:val="00AD0261"/>
    <w:rsid w:val="00AD0432"/>
    <w:rsid w:val="00AD085C"/>
    <w:rsid w:val="00AD0CD6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2E9"/>
    <w:rsid w:val="00AD66B3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7D5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5A4E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17C29"/>
    <w:rsid w:val="00B2069C"/>
    <w:rsid w:val="00B206C6"/>
    <w:rsid w:val="00B20924"/>
    <w:rsid w:val="00B209C4"/>
    <w:rsid w:val="00B216BC"/>
    <w:rsid w:val="00B21C22"/>
    <w:rsid w:val="00B21CA4"/>
    <w:rsid w:val="00B21D7B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56D6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565"/>
    <w:rsid w:val="00B53A3E"/>
    <w:rsid w:val="00B53C49"/>
    <w:rsid w:val="00B53D3F"/>
    <w:rsid w:val="00B53FC7"/>
    <w:rsid w:val="00B54227"/>
    <w:rsid w:val="00B543E0"/>
    <w:rsid w:val="00B547F4"/>
    <w:rsid w:val="00B54CCF"/>
    <w:rsid w:val="00B55708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D91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639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B97"/>
    <w:rsid w:val="00BA5D1C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01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09FC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25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B3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8C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9AC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C26"/>
    <w:rsid w:val="00C93E2F"/>
    <w:rsid w:val="00C93F5B"/>
    <w:rsid w:val="00C950D1"/>
    <w:rsid w:val="00C9570F"/>
    <w:rsid w:val="00C958C8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756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8F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40D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0A6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50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0C27"/>
    <w:rsid w:val="00D015F2"/>
    <w:rsid w:val="00D0162D"/>
    <w:rsid w:val="00D01786"/>
    <w:rsid w:val="00D0185B"/>
    <w:rsid w:val="00D01868"/>
    <w:rsid w:val="00D01926"/>
    <w:rsid w:val="00D01EEA"/>
    <w:rsid w:val="00D0203C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B9B"/>
    <w:rsid w:val="00D46D7C"/>
    <w:rsid w:val="00D46DA8"/>
    <w:rsid w:val="00D46F52"/>
    <w:rsid w:val="00D47424"/>
    <w:rsid w:val="00D47457"/>
    <w:rsid w:val="00D47509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757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821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4E0"/>
    <w:rsid w:val="00D979D2"/>
    <w:rsid w:val="00DA011D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A7F28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D38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5A0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4F69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7D5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B5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968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CE3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DFB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79B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2A8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5F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2C3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09B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C"/>
    <w:rsid w:val="00FB395F"/>
    <w:rsid w:val="00FB3997"/>
    <w:rsid w:val="00FB3BDE"/>
    <w:rsid w:val="00FB47DE"/>
    <w:rsid w:val="00FB546A"/>
    <w:rsid w:val="00FB5AC2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64E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362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D7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2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8F3F6-2B18-4B49-99F4-2975A789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4</cp:revision>
  <cp:lastPrinted>2018-11-01T13:47:00Z</cp:lastPrinted>
  <dcterms:created xsi:type="dcterms:W3CDTF">2021-10-01T11:41:00Z</dcterms:created>
  <dcterms:modified xsi:type="dcterms:W3CDTF">2021-11-05T16:22:00Z</dcterms:modified>
</cp:coreProperties>
</file>